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E" w:rsidRDefault="007C198E"/>
    <w:p w:rsidR="000C7B4C" w:rsidRDefault="000C7B4C"/>
    <w:p w:rsidR="000C7B4C" w:rsidRDefault="000C7B4C"/>
    <w:p w:rsidR="000C7B4C" w:rsidRDefault="000C7B4C"/>
    <w:p w:rsidR="000C7B4C" w:rsidRPr="00F617CE" w:rsidRDefault="000C7B4C" w:rsidP="000C7B4C">
      <w:pPr>
        <w:keepNext/>
        <w:keepLines/>
        <w:shd w:val="clear" w:color="auto" w:fill="FFFFFF"/>
        <w:spacing w:after="0" w:line="240" w:lineRule="auto"/>
        <w:ind w:right="-220"/>
        <w:jc w:val="center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  <w:bookmarkStart w:id="0" w:name="_Hlk68593200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SECTION 32 39 13</w:t>
      </w:r>
    </w:p>
    <w:p w:rsidR="000C7B4C" w:rsidRPr="00F617CE" w:rsidRDefault="000C7B4C" w:rsidP="000C7B4C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  <w:lang w:val="en-CA"/>
        </w:rPr>
      </w:pPr>
      <w:bookmarkStart w:id="1" w:name="_heading=h.gjdgxs" w:colFirst="0" w:colLast="0"/>
      <w:bookmarkEnd w:id="0"/>
      <w:bookmarkEnd w:id="1"/>
      <w:r w:rsidRPr="00F617CE">
        <w:rPr>
          <w:rFonts w:ascii="Arial" w:eastAsia="Arial" w:hAnsi="Arial" w:cs="Arial"/>
          <w:b/>
          <w:bCs/>
          <w:sz w:val="20"/>
          <w:szCs w:val="20"/>
          <w:lang w:val="en-CA"/>
        </w:rPr>
        <w:t>Manufactured Metal Bollards</w:t>
      </w:r>
    </w:p>
    <w:p w:rsidR="000C7B4C" w:rsidRPr="00F617CE" w:rsidRDefault="000C7B4C" w:rsidP="000C7B4C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  <w:lang w:val="en-CA"/>
        </w:rPr>
      </w:pPr>
      <w:r w:rsidRPr="00F617CE">
        <w:rPr>
          <w:rFonts w:ascii="Arial" w:eastAsia="Arial" w:hAnsi="Arial" w:cs="Arial"/>
          <w:b/>
          <w:bCs/>
          <w:sz w:val="20"/>
          <w:szCs w:val="20"/>
          <w:lang w:val="en-CA"/>
        </w:rPr>
        <w:t>Lighted Bollards</w:t>
      </w:r>
    </w:p>
    <w:p w:rsidR="000C7B4C" w:rsidRPr="00F617CE" w:rsidRDefault="000C7B4C" w:rsidP="000C7B4C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  <w:lang w:val="en-CA"/>
        </w:rPr>
      </w:pPr>
    </w:p>
    <w:p w:rsidR="000C7B4C" w:rsidRPr="00F617CE" w:rsidRDefault="000C7B4C" w:rsidP="000C7B4C">
      <w:pPr>
        <w:keepNext/>
        <w:keepLines/>
        <w:shd w:val="clear" w:color="auto" w:fill="FFFFFF"/>
        <w:spacing w:after="0" w:line="240" w:lineRule="auto"/>
        <w:ind w:right="-220"/>
        <w:jc w:val="center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</w:p>
    <w:p w:rsidR="000C7B4C" w:rsidRPr="00F617CE" w:rsidRDefault="000C7B4C" w:rsidP="000C7B4C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  <w:lang w:val="en-CA"/>
        </w:rPr>
      </w:pP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SPECIFIER NOTE: THESE SPECIFICATIONS WERE CURRENT AT THE TIME OF PUBLICATION BUT ARE SUBJECT TO CHANGE AT ANY TIME WITHOUT NOTICE.  PLEASE CONFIRM THE ACCURACY OF THESE SPECIFICATIONS WITH THE MANUFACTURER AND / OR DISTRIBUTOR PRIOR TO CONSTRUCTION OR INSTALLATION.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GUIDE SPECIFICATIONS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 xml:space="preserve">  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THIS GUIDE SPECIFICATION IS WRITTEN ACCORDING TO THE CONSTRUCTION SPECIFICATIONS INSTITUTE (CSI) FORMATS, INCLUDING MASTERFORMAT, SECTIONFORMAT, AND PAGEFORMAT.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 xml:space="preserve"> 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CAREFULLY REVIEW AND EDIT THIS SECTION TO MEET THE REQUIREMENTS OF THE PROJECT AND LOCAL BUILDING CODE. COORDINATE THIS SECTION WITH OTHER SPECIFICATION SECTIONS AND DRAWINGS.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DELETE ALL "SPECIFIER NOTES" WHEN EDITING THIS SECTION.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FF0000"/>
          <w:sz w:val="20"/>
          <w:szCs w:val="20"/>
          <w:lang w:val="en-CA"/>
        </w:rPr>
      </w:pPr>
    </w:p>
    <w:p w:rsidR="000C7B4C" w:rsidRPr="00F617CE" w:rsidRDefault="000C7B4C" w:rsidP="000C7B4C">
      <w:pPr>
        <w:numPr>
          <w:ilvl w:val="0"/>
          <w:numId w:val="4"/>
        </w:numPr>
        <w:spacing w:before="200" w:after="200" w:line="276" w:lineRule="auto"/>
        <w:outlineLvl w:val="0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  <w:bookmarkStart w:id="2" w:name="_heading=h.1fob9te" w:colFirst="0" w:colLast="0"/>
      <w:bookmarkEnd w:id="2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GENERAL</w:t>
      </w:r>
    </w:p>
    <w:p w:rsidR="000C7B4C" w:rsidRPr="00F617CE" w:rsidRDefault="000C7B4C" w:rsidP="000C7B4C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" w:name="_heading=h.3znysh7" w:colFirst="0" w:colLast="0"/>
      <w:bookmarkEnd w:id="3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CONDITIONS AND REQUIREMENTS</w:t>
      </w:r>
    </w:p>
    <w:p w:rsidR="000C7B4C" w:rsidRPr="00F617CE" w:rsidRDefault="000C7B4C" w:rsidP="000C7B4C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4" w:name="_heading=h.2et92p0" w:colFirst="0" w:colLast="0"/>
      <w:bookmarkEnd w:id="4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The General Conditions, Supplementary Conditions, and Division 01 – General Requirements apply.</w:t>
      </w:r>
    </w:p>
    <w:p w:rsidR="000C7B4C" w:rsidRPr="00F617CE" w:rsidRDefault="000C7B4C" w:rsidP="000C7B4C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5" w:name="_heading=h.tyjcwt" w:colFirst="0" w:colLast="0"/>
      <w:bookmarkEnd w:id="5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SECTION INCLUDES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br/>
        <w:t>SPECIFIER NOTES: DELETE ALL OPTIONS THAT ARE NOT REQUIRED.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</w:p>
    <w:p w:rsidR="000C7B4C" w:rsidRPr="00F617CE" w:rsidRDefault="000C7B4C" w:rsidP="000C7B4C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Section 32 39 13 - Manufactured Metal Lighted Bollards of the following types:</w:t>
      </w:r>
    </w:p>
    <w:p w:rsidR="000C7B4C" w:rsidRPr="00F617CE" w:rsidRDefault="000C7B4C" w:rsidP="000C7B4C">
      <w:pPr>
        <w:shd w:val="clear" w:color="auto" w:fill="FFFFFF"/>
        <w:spacing w:after="0"/>
        <w:ind w:left="1224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 </w:t>
      </w:r>
    </w:p>
    <w:p w:rsidR="000C7B4C" w:rsidRPr="00F617CE" w:rsidRDefault="000C7B4C" w:rsidP="000C7B4C">
      <w:pPr>
        <w:numPr>
          <w:ilvl w:val="3"/>
          <w:numId w:val="0"/>
        </w:numPr>
        <w:spacing w:after="0" w:line="240" w:lineRule="auto"/>
        <w:ind w:left="1512" w:hanging="288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Lighted Security Bollards. </w:t>
      </w:r>
      <w:bookmarkStart w:id="6" w:name="_heading=h.1t3h5sf" w:colFirst="0" w:colLast="0"/>
      <w:bookmarkEnd w:id="6"/>
    </w:p>
    <w:p w:rsidR="000C7B4C" w:rsidRPr="00F617CE" w:rsidRDefault="000C7B4C" w:rsidP="000C7B4C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RELATED SECTIONS</w:t>
      </w:r>
    </w:p>
    <w:p w:rsidR="000C7B4C" w:rsidRPr="00F617CE" w:rsidRDefault="000C7B4C" w:rsidP="000C7B4C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7" w:name="_heading=h.2s8eyo1" w:colFirst="0" w:colLast="0"/>
      <w:bookmarkEnd w:id="7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Section 05 50 00 – Metal Fabrications. </w:t>
      </w:r>
    </w:p>
    <w:p w:rsidR="000C7B4C" w:rsidRPr="00F617CE" w:rsidRDefault="000C7B4C" w:rsidP="000C7B4C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Section 34 71 13 – Vehicle Barriers.</w:t>
      </w:r>
    </w:p>
    <w:p w:rsidR="000C7B4C" w:rsidRPr="00F617CE" w:rsidRDefault="000C7B4C" w:rsidP="000C7B4C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Section 32 39 13.11 – Manufactured Metal Security Bollards.</w:t>
      </w:r>
    </w:p>
    <w:p w:rsidR="000C7B4C" w:rsidRPr="00F617CE" w:rsidRDefault="000C7B4C" w:rsidP="000C7B4C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8" w:name="_heading=h.17dp8vu" w:colFirst="0" w:colLast="0"/>
      <w:bookmarkStart w:id="9" w:name="_heading=h.1y810tw" w:colFirst="0" w:colLast="0"/>
      <w:bookmarkEnd w:id="8"/>
      <w:bookmarkEnd w:id="9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lastRenderedPageBreak/>
        <w:t>REFERENCES</w:t>
      </w:r>
    </w:p>
    <w:p w:rsidR="000C7B4C" w:rsidRPr="00F617CE" w:rsidRDefault="000C7B4C" w:rsidP="000C7B4C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0" w:name="_heading=h.2xcytpi" w:colFirst="0" w:colLast="0"/>
      <w:bookmarkStart w:id="11" w:name="_heading=h.1ci93xb" w:colFirst="0" w:colLast="0"/>
      <w:bookmarkEnd w:id="10"/>
      <w:bookmarkEnd w:id="11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ASTM A53: Standard Specification for Pipe, Steel, Black and Hot-Dipped Zinc-Coated, Welded and Seamless.</w:t>
      </w:r>
    </w:p>
    <w:p w:rsidR="000C7B4C" w:rsidRPr="00F617CE" w:rsidRDefault="000C7B4C" w:rsidP="000C7B4C">
      <w:pPr>
        <w:spacing w:after="0" w:line="240" w:lineRule="auto"/>
        <w:ind w:left="1224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</w:p>
    <w:p w:rsidR="000C7B4C" w:rsidRPr="00F617CE" w:rsidRDefault="000C7B4C" w:rsidP="000C7B4C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2" w:name="_heading=h.2bn6wsx" w:colFirst="0" w:colLast="0"/>
      <w:bookmarkStart w:id="13" w:name="_heading=h.3o7alnk" w:colFirst="0" w:colLast="0"/>
      <w:bookmarkEnd w:id="12"/>
      <w:bookmarkEnd w:id="13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SUBMITTALS</w:t>
      </w:r>
    </w:p>
    <w:p w:rsidR="000C7B4C" w:rsidRPr="00F617CE" w:rsidRDefault="000C7B4C" w:rsidP="000C7B4C">
      <w:pPr>
        <w:numPr>
          <w:ilvl w:val="2"/>
          <w:numId w:val="3"/>
        </w:numPr>
        <w:spacing w:after="0" w:line="276" w:lineRule="auto"/>
        <w:contextualSpacing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4" w:name="_heading=h.ihv636" w:colFirst="0" w:colLast="0"/>
      <w:bookmarkEnd w:id="14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Submit under provisions of Section 01 30 00 - Administrative Requirements.</w:t>
      </w:r>
    </w:p>
    <w:p w:rsidR="000C7B4C" w:rsidRPr="00F617CE" w:rsidRDefault="000C7B4C" w:rsidP="000C7B4C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Product Data:</w:t>
      </w:r>
    </w:p>
    <w:p w:rsidR="000C7B4C" w:rsidRPr="00F617CE" w:rsidRDefault="000C7B4C" w:rsidP="000C7B4C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Manufacturer's printed product literature, specifications, and data sheet.</w:t>
      </w:r>
    </w:p>
    <w:p w:rsidR="000C7B4C" w:rsidRPr="00F617CE" w:rsidRDefault="000C7B4C" w:rsidP="000C7B4C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Storage and handling requirements and recommendations. </w:t>
      </w:r>
    </w:p>
    <w:p w:rsidR="000C7B4C" w:rsidRPr="00F617CE" w:rsidRDefault="000C7B4C" w:rsidP="000C7B4C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Installation methods. </w:t>
      </w:r>
    </w:p>
    <w:p w:rsidR="000C7B4C" w:rsidRPr="00F617CE" w:rsidRDefault="000C7B4C" w:rsidP="000C7B4C">
      <w:pPr>
        <w:numPr>
          <w:ilvl w:val="3"/>
          <w:numId w:val="3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Maintenance and service instructions.</w:t>
      </w:r>
    </w:p>
    <w:p w:rsidR="000C7B4C" w:rsidRPr="00F617CE" w:rsidRDefault="000C7B4C" w:rsidP="000C7B4C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5" w:name="_heading=h.32hioqz" w:colFirst="0" w:colLast="0"/>
      <w:bookmarkEnd w:id="15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Shop Drawings: Submit installation drawings indicating bollard locations, materials, dimensions, weights, sizes, and finishes.  Include plans, elevations, sections, foundation drawings, and details of anchorage.  </w:t>
      </w:r>
    </w:p>
    <w:p w:rsidR="000C7B4C" w:rsidRPr="00F617CE" w:rsidRDefault="000C7B4C" w:rsidP="000C7B4C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6" w:name="_heading=h.1hmsyys" w:colFirst="0" w:colLast="0"/>
      <w:bookmarkStart w:id="17" w:name="_heading=h.2grqrue" w:colFirst="0" w:colLast="0"/>
      <w:bookmarkEnd w:id="16"/>
      <w:bookmarkEnd w:id="17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QUALITY ASSURANCE</w:t>
      </w:r>
    </w:p>
    <w:p w:rsidR="000C7B4C" w:rsidRPr="00F617CE" w:rsidRDefault="000C7B4C" w:rsidP="000C7B4C">
      <w:pPr>
        <w:numPr>
          <w:ilvl w:val="2"/>
          <w:numId w:val="3"/>
        </w:numPr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18" w:name="_heading=h.3fwokq0" w:colFirst="0" w:colLast="0"/>
      <w:bookmarkStart w:id="19" w:name="_heading=h.4f1mdlm" w:colFirst="0" w:colLast="0"/>
      <w:bookmarkEnd w:id="18"/>
      <w:bookmarkEnd w:id="19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Certifications: </w:t>
      </w:r>
      <w:bookmarkStart w:id="20" w:name="_heading=h.2u6wntf" w:colFirst="0" w:colLast="0"/>
      <w:bookmarkEnd w:id="20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Crash test certificates conforming with ASTM F3016 must be presented for crash tested bollards.  </w:t>
      </w:r>
    </w:p>
    <w:p w:rsidR="000C7B4C" w:rsidRPr="00F617CE" w:rsidRDefault="000C7B4C" w:rsidP="000C7B4C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1" w:name="_heading=h.3tbugp1" w:colFirst="0" w:colLast="0"/>
      <w:bookmarkEnd w:id="21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DELIVERY, STORAGE AND HANDLING</w:t>
      </w:r>
    </w:p>
    <w:p w:rsidR="000C7B4C" w:rsidRPr="00F617CE" w:rsidRDefault="000C7B4C" w:rsidP="000C7B4C">
      <w:pPr>
        <w:numPr>
          <w:ilvl w:val="2"/>
          <w:numId w:val="3"/>
        </w:numPr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2" w:name="_heading=h.2lwamvv" w:colFirst="0" w:colLast="0"/>
      <w:bookmarkEnd w:id="22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Storage and Protection: Store bollards indoors until installation to protect from weather.</w:t>
      </w:r>
    </w:p>
    <w:p w:rsidR="000C7B4C" w:rsidRPr="00F617CE" w:rsidRDefault="000C7B4C" w:rsidP="000C7B4C">
      <w:pPr>
        <w:numPr>
          <w:ilvl w:val="1"/>
          <w:numId w:val="3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3" w:name="_heading=h.111kx3o" w:colFirst="0" w:colLast="0"/>
      <w:bookmarkEnd w:id="23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SEQUENCING AND SCHEDULING</w:t>
      </w:r>
    </w:p>
    <w:p w:rsidR="000C7B4C" w:rsidRPr="00F617CE" w:rsidRDefault="000C7B4C" w:rsidP="000C7B4C">
      <w:pPr>
        <w:numPr>
          <w:ilvl w:val="2"/>
          <w:numId w:val="3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4" w:name="_heading=h.206ipza" w:colFirst="0" w:colLast="0"/>
      <w:bookmarkEnd w:id="24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Sequencing and Scheduling, General: Refer to sequence requirements specified in Section 01 11 00 - Summary of Work and Section 01 32 16 - Construction Progress Schedule requirements specified in Section 01 33 00 - Submittals Procedures.</w:t>
      </w:r>
    </w:p>
    <w:p w:rsidR="000C7B4C" w:rsidRPr="00F617CE" w:rsidRDefault="000C7B4C" w:rsidP="000C7B4C">
      <w:pPr>
        <w:numPr>
          <w:ilvl w:val="0"/>
          <w:numId w:val="3"/>
        </w:numPr>
        <w:spacing w:before="200" w:after="200" w:line="276" w:lineRule="auto"/>
        <w:outlineLvl w:val="0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  <w:bookmarkStart w:id="25" w:name="_heading=h.4k668n3" w:colFirst="0" w:colLast="0"/>
      <w:bookmarkStart w:id="26" w:name="_heading=h.2zbgiuw" w:colFirst="0" w:colLast="0"/>
      <w:bookmarkStart w:id="27" w:name="_heading=h.sqyw64" w:colFirst="0" w:colLast="0"/>
      <w:bookmarkEnd w:id="25"/>
      <w:bookmarkEnd w:id="26"/>
      <w:bookmarkEnd w:id="27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PRODUCTS</w:t>
      </w:r>
    </w:p>
    <w:p w:rsidR="000C7B4C" w:rsidRPr="00F617CE" w:rsidRDefault="000C7B4C" w:rsidP="000C7B4C">
      <w:pPr>
        <w:numPr>
          <w:ilvl w:val="1"/>
          <w:numId w:val="6"/>
        </w:numPr>
        <w:spacing w:before="200" w:after="200" w:line="240" w:lineRule="auto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MANUFACTURERS</w:t>
      </w:r>
    </w:p>
    <w:p w:rsidR="000C7B4C" w:rsidRPr="00F617CE" w:rsidRDefault="000C7B4C" w:rsidP="000C7B4C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28" w:name="_Hlk68593265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Specified Manufacturer: 1-800-Bollards, 23392 Madero Road, Suite L, Mission Viejo, CA, 92691-2737, 1-866-748-4676.  Email: </w:t>
      </w:r>
      <w:hyperlink r:id="rId5" w:history="1">
        <w:r w:rsidRPr="00F617CE">
          <w:rPr>
            <w:rFonts w:ascii="Arial" w:eastAsia="Arial" w:hAnsi="Arial" w:cs="Arial"/>
            <w:color w:val="0563C1" w:themeColor="hyperlink"/>
            <w:sz w:val="20"/>
            <w:szCs w:val="20"/>
            <w:u w:val="single"/>
            <w:lang w:val="en-CA"/>
          </w:rPr>
          <w:t>info@1800bollards.com</w:t>
        </w:r>
      </w:hyperlink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; Web: </w:t>
      </w:r>
      <w:hyperlink r:id="rId6" w:history="1">
        <w:r w:rsidRPr="00F617CE">
          <w:rPr>
            <w:rFonts w:ascii="Arial" w:eastAsia="Arial" w:hAnsi="Arial" w:cs="Arial"/>
            <w:color w:val="0563C1" w:themeColor="hyperlink"/>
            <w:sz w:val="20"/>
            <w:szCs w:val="20"/>
            <w:u w:val="single"/>
            <w:lang w:val="en-CA"/>
          </w:rPr>
          <w:t>www.1800bollards.com</w:t>
        </w:r>
      </w:hyperlink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.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br/>
        <w:t xml:space="preserve">SPECIFIER NOTES: </w:t>
      </w:r>
    </w:p>
    <w:p w:rsidR="000C7B4C" w:rsidRPr="00F617CE" w:rsidRDefault="000C7B4C" w:rsidP="000C7B4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70C0"/>
          <w:sz w:val="18"/>
          <w:szCs w:val="18"/>
          <w:lang w:val="en-CA"/>
        </w:rPr>
      </w:pPr>
      <w:r w:rsidRPr="00F617CE">
        <w:rPr>
          <w:rFonts w:ascii="Arial" w:eastAsia="Arial" w:hAnsi="Arial" w:cs="Arial"/>
          <w:color w:val="0070C0"/>
          <w:sz w:val="18"/>
          <w:szCs w:val="18"/>
          <w:lang w:val="en-CA"/>
        </w:rPr>
        <w:t>DELETE ONE OF THE TWO FOLLOWING PARAGRAPHS: COORDINATE WITH REQUIREMENTS OF DIVISION 01 SECTION ON PRODUCT OPTIONS AND SUBSTITUIONS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</w:p>
    <w:p w:rsidR="000C7B4C" w:rsidRPr="00F617CE" w:rsidRDefault="000C7B4C" w:rsidP="000C7B4C">
      <w:pPr>
        <w:shd w:val="clear" w:color="auto" w:fill="FFFFFF"/>
        <w:spacing w:after="0"/>
        <w:ind w:left="1224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 </w:t>
      </w:r>
    </w:p>
    <w:p w:rsidR="000C7B4C" w:rsidRPr="00F617CE" w:rsidRDefault="000C7B4C" w:rsidP="000C7B4C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Substitutions: Not Permitted.</w:t>
      </w:r>
    </w:p>
    <w:p w:rsidR="000C7B4C" w:rsidRPr="00F617CE" w:rsidRDefault="000C7B4C" w:rsidP="000C7B4C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Requests for substitutions will be considered in accordance with provisions specified in Section 01 62 00 – Product Options.</w:t>
      </w:r>
    </w:p>
    <w:bookmarkEnd w:id="28"/>
    <w:p w:rsidR="000C7B4C" w:rsidRPr="00F617CE" w:rsidRDefault="000C7B4C" w:rsidP="000C7B4C">
      <w:pPr>
        <w:numPr>
          <w:ilvl w:val="1"/>
          <w:numId w:val="0"/>
        </w:numPr>
        <w:spacing w:before="200" w:after="200" w:line="240" w:lineRule="auto"/>
        <w:ind w:left="864"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MATERIALS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bookmarkStart w:id="29" w:name="_heading=h.2r0uhxc" w:colFirst="0" w:colLast="0"/>
      <w:bookmarkEnd w:id="29"/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br/>
        <w:t xml:space="preserve">SPECIFIER NOTES: </w:t>
      </w:r>
    </w:p>
    <w:p w:rsidR="000C7B4C" w:rsidRPr="00F617CE" w:rsidRDefault="000C7B4C" w:rsidP="000C7B4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70C0"/>
          <w:sz w:val="18"/>
          <w:szCs w:val="18"/>
          <w:lang w:val="en-CA"/>
        </w:rPr>
      </w:pPr>
      <w:r w:rsidRPr="00F617CE">
        <w:rPr>
          <w:rFonts w:ascii="Arial" w:eastAsia="Arial" w:hAnsi="Arial" w:cs="Arial"/>
          <w:color w:val="0070C0"/>
          <w:sz w:val="18"/>
          <w:szCs w:val="18"/>
          <w:lang w:val="en-CA"/>
        </w:rPr>
        <w:lastRenderedPageBreak/>
        <w:t>THE FOLLOWING PARAGRAPHS INCLUDE BOLLARD OPTIONS.  DELETE ALL PARAGRAPHS THAT ARE NOT REQUIRED.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</w:p>
    <w:p w:rsidR="000C7B4C" w:rsidRPr="00F617CE" w:rsidRDefault="000C7B4C" w:rsidP="000C7B4C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Lighted Security Bollards. 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Diameter: </w:t>
      </w:r>
      <w:r>
        <w:rPr>
          <w:rFonts w:ascii="Arial" w:eastAsia="Arial" w:hAnsi="Arial" w:cs="Arial"/>
          <w:color w:val="000000"/>
          <w:sz w:val="20"/>
          <w:szCs w:val="20"/>
          <w:lang w:val="en-CA"/>
        </w:rPr>
        <w:t>6</w:t>
      </w:r>
      <w:r>
        <w:rPr>
          <w:rFonts w:ascii="Arial" w:eastAsia="Arial" w:hAnsi="Arial" w:cs="Arial"/>
          <w:color w:val="000000"/>
          <w:sz w:val="20"/>
          <w:szCs w:val="20"/>
          <w:lang w:val="en-CA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en-CA"/>
        </w:rPr>
        <w:t>62</w:t>
      </w: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 inches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Height: [36 inches], [42 inches], or [48 inches]. </w:t>
      </w:r>
      <w:r>
        <w:rPr>
          <w:rFonts w:ascii="Arial" w:eastAsia="Arial" w:hAnsi="Arial" w:cs="Arial"/>
          <w:color w:val="000000"/>
          <w:sz w:val="20"/>
          <w:szCs w:val="20"/>
          <w:lang w:val="en-CA"/>
        </w:rPr>
        <w:t>Light Assembly is 6</w:t>
      </w: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>.5” in height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>Material: [Stainless steel: Schedule 10, 40, or 80], [Carbon steel: Schedule 40 or 80], or [Galvanized steel: Schedule 10, 40, or 80].</w:t>
      </w:r>
    </w:p>
    <w:p w:rsidR="000C7B4C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>Footing:</w:t>
      </w:r>
      <w:r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 Fixed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>
        <w:rPr>
          <w:rFonts w:ascii="Arial" w:eastAsia="Arial" w:hAnsi="Arial" w:cs="Arial"/>
          <w:color w:val="000000"/>
          <w:sz w:val="20"/>
          <w:szCs w:val="20"/>
          <w:lang w:val="en-CA"/>
        </w:rPr>
        <w:t>Depth:  12”</w:t>
      </w: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. 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Cap style: [Dome], [Flat], or [Sloped].  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Security level: </w:t>
      </w:r>
      <w:r>
        <w:rPr>
          <w:rFonts w:ascii="Arial" w:eastAsia="Arial" w:hAnsi="Arial" w:cs="Arial"/>
          <w:color w:val="000000"/>
          <w:sz w:val="20"/>
          <w:szCs w:val="20"/>
          <w:lang w:val="en-CA"/>
        </w:rPr>
        <w:t>Medium</w:t>
      </w:r>
      <w:bookmarkStart w:id="30" w:name="_GoBack"/>
      <w:bookmarkEnd w:id="30"/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LED light source: [5 watt], [8 watt], or [12 watt] with a Correlated Color Temperature of [3000 Kelvin], [4000 Kelvin], or [5000 Kelvin] respectively.  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LED life hours: 50,000 hours.  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Color Rendering Index: 70. 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Voltage: 120 Volts to 277 Volts. </w:t>
      </w:r>
    </w:p>
    <w:p w:rsidR="000C7B4C" w:rsidRPr="00615468" w:rsidRDefault="000C7B4C" w:rsidP="000C7B4C">
      <w:pPr>
        <w:pStyle w:val="ListParagraph"/>
        <w:numPr>
          <w:ilvl w:val="0"/>
          <w:numId w:val="7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>Lens style: [Opal], [Clear], [</w:t>
      </w:r>
      <w:proofErr w:type="spellStart"/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>Paracline</w:t>
      </w:r>
      <w:proofErr w:type="spellEnd"/>
      <w:r w:rsidRPr="00615468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], or [Stacked Louvre].  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sz w:val="20"/>
          <w:szCs w:val="20"/>
          <w:lang w:val="en-CA"/>
        </w:rPr>
      </w:pP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br/>
        <w:t xml:space="preserve">SPECIFIER NOTES: </w:t>
      </w:r>
    </w:p>
    <w:p w:rsidR="000C7B4C" w:rsidRPr="00F617CE" w:rsidRDefault="000C7B4C" w:rsidP="000C7B4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70C0"/>
          <w:sz w:val="18"/>
          <w:szCs w:val="18"/>
          <w:lang w:val="en-CA"/>
        </w:rPr>
      </w:pPr>
      <w:r w:rsidRPr="00F617CE">
        <w:rPr>
          <w:rFonts w:ascii="Arial" w:eastAsia="Arial" w:hAnsi="Arial" w:cs="Arial"/>
          <w:color w:val="0070C0"/>
          <w:sz w:val="18"/>
          <w:szCs w:val="18"/>
          <w:lang w:val="en-CA"/>
        </w:rPr>
        <w:t>THE FOLLOWING PARAGRAPHS INCLUDE FINISH OPTIONS.  DELETE ALL PARAGRAPHS THAT ARE NOT REQUIRED.</w:t>
      </w:r>
    </w:p>
    <w:p w:rsidR="000C7B4C" w:rsidRPr="00F617CE" w:rsidRDefault="000C7B4C" w:rsidP="000C7B4C">
      <w:pPr>
        <w:spacing w:after="0" w:line="276" w:lineRule="auto"/>
        <w:rPr>
          <w:rFonts w:ascii="Arial" w:eastAsia="Arial" w:hAnsi="Arial" w:cs="Arial"/>
          <w:color w:val="0070C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70C0"/>
          <w:sz w:val="20"/>
          <w:szCs w:val="20"/>
          <w:lang w:val="en-CA"/>
        </w:rPr>
        <w:t>***********************************************************************************************************************</w:t>
      </w:r>
    </w:p>
    <w:p w:rsidR="000C7B4C" w:rsidRPr="00F617CE" w:rsidRDefault="000C7B4C" w:rsidP="000C7B4C">
      <w:pPr>
        <w:numPr>
          <w:ilvl w:val="1"/>
          <w:numId w:val="0"/>
        </w:numPr>
        <w:spacing w:before="200" w:after="200" w:line="240" w:lineRule="auto"/>
        <w:ind w:left="864" w:hanging="503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FINISH </w:t>
      </w:r>
    </w:p>
    <w:p w:rsidR="000C7B4C" w:rsidRPr="00F617CE" w:rsidRDefault="000C7B4C" w:rsidP="000C7B4C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Powder coated carbon steel.  RAL#______</w:t>
      </w:r>
    </w:p>
    <w:p w:rsidR="000C7B4C" w:rsidRPr="00F617CE" w:rsidRDefault="000C7B4C" w:rsidP="000C7B4C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Stainless steel type 304, polished to a #4 satin finish.</w:t>
      </w:r>
    </w:p>
    <w:p w:rsidR="000C7B4C" w:rsidRPr="00F617CE" w:rsidRDefault="000C7B4C" w:rsidP="000C7B4C">
      <w:pPr>
        <w:numPr>
          <w:ilvl w:val="2"/>
          <w:numId w:val="0"/>
        </w:numPr>
        <w:shd w:val="clear" w:color="auto" w:fill="FFFFFF"/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Stainless steel type 316, polished to a #4 satin finish.</w:t>
      </w:r>
      <w:bookmarkStart w:id="31" w:name="_Hlk71031723"/>
    </w:p>
    <w:bookmarkEnd w:id="31"/>
    <w:p w:rsidR="000C7B4C" w:rsidRPr="00F617CE" w:rsidRDefault="000C7B4C" w:rsidP="000C7B4C">
      <w:pPr>
        <w:spacing w:after="0"/>
        <w:ind w:left="1224" w:hanging="360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</w:p>
    <w:p w:rsidR="000C7B4C" w:rsidRPr="00F617CE" w:rsidRDefault="000C7B4C" w:rsidP="000C7B4C">
      <w:pPr>
        <w:numPr>
          <w:ilvl w:val="0"/>
          <w:numId w:val="5"/>
        </w:numPr>
        <w:spacing w:before="200" w:after="200" w:line="276" w:lineRule="auto"/>
        <w:outlineLvl w:val="0"/>
        <w:rPr>
          <w:rFonts w:ascii="Arial" w:eastAsia="Arial" w:hAnsi="Arial" w:cs="Arial"/>
          <w:b/>
          <w:color w:val="000000"/>
          <w:sz w:val="20"/>
          <w:szCs w:val="20"/>
          <w:lang w:val="en-CA"/>
        </w:rPr>
      </w:pPr>
      <w:bookmarkStart w:id="32" w:name="_heading=h.3q5sasy" w:colFirst="0" w:colLast="0"/>
      <w:bookmarkEnd w:id="32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EXECUTION</w:t>
      </w:r>
    </w:p>
    <w:p w:rsidR="000C7B4C" w:rsidRPr="00F617CE" w:rsidRDefault="000C7B4C" w:rsidP="000C7B4C">
      <w:pPr>
        <w:numPr>
          <w:ilvl w:val="1"/>
          <w:numId w:val="2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3" w:name="_Hlk69197852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EXAMINATION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4" w:name="_heading=h.25b2l0r" w:colFirst="0" w:colLast="0"/>
      <w:bookmarkEnd w:id="34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Examine Project conditions and completed Work with Installer present and verify compliance for level finished grade, mounting surfaces, installation tolerances, and other conditions impacting performance of the Work.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Immediately correct all deficiencies and conditions which would cause improper execution of Work specified in this Section and subsequent Work.  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If substrate preparation is the responsibility of another installer, notify Architect in writing of unsatisfactory preparation.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Proceeding with Work specified in this Section shall be interpreted to mean that all conditions were determined to be acceptable prior to start of Work.</w:t>
      </w:r>
      <w:bookmarkStart w:id="35" w:name="_Hlk69794378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 </w:t>
      </w:r>
    </w:p>
    <w:bookmarkEnd w:id="35"/>
    <w:p w:rsidR="000C7B4C" w:rsidRPr="00F617CE" w:rsidRDefault="000C7B4C" w:rsidP="000C7B4C">
      <w:pPr>
        <w:shd w:val="clear" w:color="auto" w:fill="FFFFFF"/>
        <w:spacing w:after="0"/>
        <w:ind w:left="864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</w:p>
    <w:p w:rsidR="000C7B4C" w:rsidRPr="00F617CE" w:rsidRDefault="000C7B4C" w:rsidP="000C7B4C">
      <w:pPr>
        <w:numPr>
          <w:ilvl w:val="1"/>
          <w:numId w:val="2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PREPARATION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6" w:name="_heading=h.kgcv8k" w:colFirst="0" w:colLast="0"/>
      <w:bookmarkEnd w:id="36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Clean surfaces thoroughly prior to installation.  Ensure all surfaces are clear of dirt and debris.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Prepare surfaces using the methods recommended by the manufacturer for achieving the best result for the substrate under the project conditions. 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lastRenderedPageBreak/>
        <w:t>Store bollards indoors until installation to protect from weather.</w:t>
      </w:r>
    </w:p>
    <w:p w:rsidR="000C7B4C" w:rsidRPr="00F617CE" w:rsidRDefault="000C7B4C" w:rsidP="000C7B4C">
      <w:pPr>
        <w:numPr>
          <w:ilvl w:val="1"/>
          <w:numId w:val="2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INSTALLATION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bookmarkStart w:id="37" w:name="_heading=h.34g0dwd" w:colFirst="0" w:colLast="0"/>
      <w:bookmarkEnd w:id="37"/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Install 1-800-Bollards Lighted Bollards in accordance with manufacturers instructions and recommendations and the authorities having jurisdiction.  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Ensure all bollard equipment to be installed is located at the site.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Install in accordance with approved submittals and in proper relationship with adjacent construction.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Protect all surfaces from debris, dirt, and concrete pour during installation.  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Install 1-800-Bollards Lighted Bollards level and plumb.  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Anchor bollards securely.</w:t>
      </w:r>
    </w:p>
    <w:p w:rsidR="000C7B4C" w:rsidRPr="00F617CE" w:rsidRDefault="000C7B4C" w:rsidP="000C7B4C">
      <w:pPr>
        <w:numPr>
          <w:ilvl w:val="1"/>
          <w:numId w:val="2"/>
        </w:numPr>
        <w:spacing w:before="200" w:after="200" w:line="240" w:lineRule="auto"/>
        <w:ind w:hanging="504"/>
        <w:outlineLvl w:val="1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PROTECTION AND MAINTENANCE</w:t>
      </w:r>
    </w:p>
    <w:p w:rsidR="000C7B4C" w:rsidRPr="00F617CE" w:rsidRDefault="000C7B4C" w:rsidP="000C7B4C">
      <w:pPr>
        <w:numPr>
          <w:ilvl w:val="2"/>
          <w:numId w:val="2"/>
        </w:numPr>
        <w:shd w:val="clear" w:color="auto" w:fill="FFFFFF"/>
        <w:spacing w:after="0" w:line="276" w:lineRule="auto"/>
        <w:outlineLvl w:val="2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Protection, General: In addition to general requirements specified in Section [01 50 00 – Temporary Facilities and Controls,] [01 54 00 – Construction Aids,] [Section 01 56 00 – Temporary Barriers and Enclosures,] [Section 01 60 00 – Product Requirements,] and [Section 01 77 00 – Closeout Procedures,] comply also with the following requirements.</w:t>
      </w:r>
    </w:p>
    <w:p w:rsidR="000C7B4C" w:rsidRPr="00F617CE" w:rsidRDefault="000C7B4C" w:rsidP="000C7B4C">
      <w:pPr>
        <w:numPr>
          <w:ilvl w:val="3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Protect installed products until completion of the project.  </w:t>
      </w:r>
    </w:p>
    <w:p w:rsidR="000C7B4C" w:rsidRPr="00F617CE" w:rsidRDefault="000C7B4C" w:rsidP="000C7B4C">
      <w:pPr>
        <w:numPr>
          <w:ilvl w:val="3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Protect adjacent work areas and finish surfaces from damage during product installation.</w:t>
      </w:r>
    </w:p>
    <w:p w:rsidR="000C7B4C" w:rsidRPr="00F617CE" w:rsidRDefault="000C7B4C" w:rsidP="000C7B4C">
      <w:pPr>
        <w:numPr>
          <w:ilvl w:val="3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Clean products in accordance with the manufacturer’s recommendations. </w:t>
      </w:r>
    </w:p>
    <w:p w:rsidR="000C7B4C" w:rsidRPr="00F617CE" w:rsidRDefault="000C7B4C" w:rsidP="000C7B4C">
      <w:pPr>
        <w:numPr>
          <w:ilvl w:val="3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 xml:space="preserve">Touch-up, repair, or replace damage products prior to Substantial Completion. </w:t>
      </w:r>
    </w:p>
    <w:p w:rsidR="000C7B4C" w:rsidRPr="00F617CE" w:rsidRDefault="000C7B4C" w:rsidP="000C7B4C">
      <w:pPr>
        <w:numPr>
          <w:ilvl w:val="2"/>
          <w:numId w:val="2"/>
        </w:numPr>
        <w:spacing w:after="0" w:line="240" w:lineRule="auto"/>
        <w:outlineLvl w:val="3"/>
        <w:rPr>
          <w:rFonts w:ascii="Arial" w:eastAsia="Arial" w:hAnsi="Arial" w:cs="Arial"/>
          <w:color w:val="000000"/>
          <w:sz w:val="20"/>
          <w:szCs w:val="20"/>
          <w:lang w:val="en-CA"/>
        </w:rPr>
      </w:pPr>
      <w:r w:rsidRPr="00F617CE">
        <w:rPr>
          <w:rFonts w:ascii="Arial" w:eastAsia="Arial" w:hAnsi="Arial" w:cs="Arial"/>
          <w:color w:val="000000"/>
          <w:sz w:val="20"/>
          <w:szCs w:val="20"/>
          <w:lang w:val="en-CA"/>
        </w:rPr>
        <w:t>Maintenance:  Wipe down stainless steel bollards at least once per month to remove oxidants.</w:t>
      </w:r>
    </w:p>
    <w:bookmarkEnd w:id="33"/>
    <w:p w:rsidR="000C7B4C" w:rsidRPr="00F617CE" w:rsidRDefault="000C7B4C" w:rsidP="000C7B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  <w:lang w:val="en-CA"/>
        </w:rPr>
      </w:pPr>
    </w:p>
    <w:p w:rsidR="000C7B4C" w:rsidRPr="00F617CE" w:rsidRDefault="000C7B4C" w:rsidP="000C7B4C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  <w:lang w:val="en-CA"/>
        </w:rPr>
      </w:pPr>
    </w:p>
    <w:p w:rsidR="000C7B4C" w:rsidRDefault="000C7B4C" w:rsidP="000C7B4C">
      <w:bookmarkStart w:id="38" w:name="_heading=h.xvir7l" w:colFirst="0" w:colLast="0"/>
      <w:bookmarkEnd w:id="38"/>
      <w:r w:rsidRPr="00F617CE">
        <w:rPr>
          <w:rFonts w:ascii="Arial" w:eastAsia="Arial" w:hAnsi="Arial" w:cs="Arial"/>
          <w:b/>
          <w:color w:val="000000"/>
          <w:sz w:val="20"/>
          <w:szCs w:val="20"/>
          <w:lang w:val="en-CA"/>
        </w:rPr>
        <w:t>END OF SECTION</w:t>
      </w:r>
    </w:p>
    <w:sectPr w:rsidR="000C7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86"/>
    <w:multiLevelType w:val="multilevel"/>
    <w:tmpl w:val="1120437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216E2D87"/>
    <w:multiLevelType w:val="multilevel"/>
    <w:tmpl w:val="7A7082B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2" w15:restartNumberingAfterBreak="0">
    <w:nsid w:val="32F94291"/>
    <w:multiLevelType w:val="multilevel"/>
    <w:tmpl w:val="C7909A1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3" w15:restartNumberingAfterBreak="0">
    <w:nsid w:val="58341DBF"/>
    <w:multiLevelType w:val="hybridMultilevel"/>
    <w:tmpl w:val="A21446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5ED4E61"/>
    <w:multiLevelType w:val="multilevel"/>
    <w:tmpl w:val="DFD476FC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4C"/>
    <w:rsid w:val="00041BEF"/>
    <w:rsid w:val="00056F20"/>
    <w:rsid w:val="000618C7"/>
    <w:rsid w:val="00067DDC"/>
    <w:rsid w:val="00071EF2"/>
    <w:rsid w:val="000C7B4C"/>
    <w:rsid w:val="000F653D"/>
    <w:rsid w:val="0010227B"/>
    <w:rsid w:val="0014098F"/>
    <w:rsid w:val="001576EF"/>
    <w:rsid w:val="00186F97"/>
    <w:rsid w:val="001E648E"/>
    <w:rsid w:val="001F0A12"/>
    <w:rsid w:val="00225747"/>
    <w:rsid w:val="00240E6E"/>
    <w:rsid w:val="00241E8E"/>
    <w:rsid w:val="0027449F"/>
    <w:rsid w:val="002966FE"/>
    <w:rsid w:val="002A2B4F"/>
    <w:rsid w:val="002A4ECD"/>
    <w:rsid w:val="002C192C"/>
    <w:rsid w:val="002D0EB5"/>
    <w:rsid w:val="002F7CF5"/>
    <w:rsid w:val="00336E49"/>
    <w:rsid w:val="00382343"/>
    <w:rsid w:val="00414191"/>
    <w:rsid w:val="00463018"/>
    <w:rsid w:val="004F7E6F"/>
    <w:rsid w:val="00500501"/>
    <w:rsid w:val="0051197D"/>
    <w:rsid w:val="00512DC3"/>
    <w:rsid w:val="00541D21"/>
    <w:rsid w:val="00551016"/>
    <w:rsid w:val="00587591"/>
    <w:rsid w:val="005B6DB7"/>
    <w:rsid w:val="0060709A"/>
    <w:rsid w:val="006073E1"/>
    <w:rsid w:val="00640C3C"/>
    <w:rsid w:val="00663F0E"/>
    <w:rsid w:val="006A2F5E"/>
    <w:rsid w:val="006A33A8"/>
    <w:rsid w:val="007101F3"/>
    <w:rsid w:val="0071134E"/>
    <w:rsid w:val="0078038A"/>
    <w:rsid w:val="00793EF2"/>
    <w:rsid w:val="007C198E"/>
    <w:rsid w:val="007D7198"/>
    <w:rsid w:val="0081458A"/>
    <w:rsid w:val="00815B2D"/>
    <w:rsid w:val="00815DA0"/>
    <w:rsid w:val="0086317D"/>
    <w:rsid w:val="00896525"/>
    <w:rsid w:val="008B6DCE"/>
    <w:rsid w:val="009648F8"/>
    <w:rsid w:val="00A17024"/>
    <w:rsid w:val="00A63019"/>
    <w:rsid w:val="00A662A2"/>
    <w:rsid w:val="00A73604"/>
    <w:rsid w:val="00A907F7"/>
    <w:rsid w:val="00B72DB8"/>
    <w:rsid w:val="00B90FCF"/>
    <w:rsid w:val="00BC1084"/>
    <w:rsid w:val="00BC43A3"/>
    <w:rsid w:val="00C228F1"/>
    <w:rsid w:val="00C25ABA"/>
    <w:rsid w:val="00C265C3"/>
    <w:rsid w:val="00C65171"/>
    <w:rsid w:val="00CC266E"/>
    <w:rsid w:val="00CC39AD"/>
    <w:rsid w:val="00CD0179"/>
    <w:rsid w:val="00CD66BA"/>
    <w:rsid w:val="00CE3E3D"/>
    <w:rsid w:val="00D15F07"/>
    <w:rsid w:val="00D52E1D"/>
    <w:rsid w:val="00D612BA"/>
    <w:rsid w:val="00D85E61"/>
    <w:rsid w:val="00DE4DD9"/>
    <w:rsid w:val="00DE4FB8"/>
    <w:rsid w:val="00DE707B"/>
    <w:rsid w:val="00DF173E"/>
    <w:rsid w:val="00DF4A84"/>
    <w:rsid w:val="00E0782E"/>
    <w:rsid w:val="00E11C6B"/>
    <w:rsid w:val="00E1723B"/>
    <w:rsid w:val="00E21D8C"/>
    <w:rsid w:val="00E97D80"/>
    <w:rsid w:val="00EC39DA"/>
    <w:rsid w:val="00EF2176"/>
    <w:rsid w:val="00F009CE"/>
    <w:rsid w:val="00FC6C8E"/>
    <w:rsid w:val="00FD06C0"/>
    <w:rsid w:val="00FD4ACA"/>
    <w:rsid w:val="00FE17A6"/>
    <w:rsid w:val="00FE1AEB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B472"/>
  <w15:chartTrackingRefBased/>
  <w15:docId w15:val="{2313501C-FF7E-40F6-AB5F-7D2911F1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4C"/>
  </w:style>
  <w:style w:type="paragraph" w:styleId="Heading1">
    <w:name w:val="heading 1"/>
    <w:aliases w:val="Part - First Level"/>
    <w:basedOn w:val="Normal"/>
    <w:next w:val="Normal"/>
    <w:link w:val="Heading1Char"/>
    <w:uiPriority w:val="9"/>
    <w:qFormat/>
    <w:rsid w:val="000C7B4C"/>
    <w:pPr>
      <w:numPr>
        <w:numId w:val="1"/>
      </w:numPr>
      <w:spacing w:before="200" w:after="200" w:line="276" w:lineRule="auto"/>
      <w:outlineLvl w:val="0"/>
    </w:pPr>
    <w:rPr>
      <w:rFonts w:ascii="Arial" w:eastAsia="Arial" w:hAnsi="Arial" w:cs="Arial"/>
      <w:b/>
      <w:color w:val="000000"/>
      <w:sz w:val="20"/>
      <w:szCs w:val="20"/>
      <w:lang w:val="en-CA"/>
    </w:rPr>
  </w:style>
  <w:style w:type="paragraph" w:styleId="Heading2">
    <w:name w:val="heading 2"/>
    <w:aliases w:val="Article - Second Level"/>
    <w:basedOn w:val="Normal"/>
    <w:next w:val="Normal"/>
    <w:link w:val="Heading2Char"/>
    <w:uiPriority w:val="9"/>
    <w:unhideWhenUsed/>
    <w:qFormat/>
    <w:rsid w:val="000C7B4C"/>
    <w:pPr>
      <w:numPr>
        <w:ilvl w:val="1"/>
        <w:numId w:val="1"/>
      </w:numPr>
      <w:spacing w:before="200" w:after="200" w:line="240" w:lineRule="auto"/>
      <w:outlineLvl w:val="1"/>
    </w:pPr>
    <w:rPr>
      <w:rFonts w:ascii="Arial" w:eastAsia="Arial" w:hAnsi="Arial" w:cs="Arial"/>
      <w:color w:val="000000"/>
      <w:sz w:val="20"/>
      <w:szCs w:val="20"/>
      <w:lang w:val="en-CA"/>
    </w:rPr>
  </w:style>
  <w:style w:type="paragraph" w:styleId="Heading3">
    <w:name w:val="heading 3"/>
    <w:aliases w:val="Paragraph - Third Level"/>
    <w:basedOn w:val="Normal"/>
    <w:next w:val="Normal"/>
    <w:link w:val="Heading3Char"/>
    <w:uiPriority w:val="9"/>
    <w:unhideWhenUsed/>
    <w:qFormat/>
    <w:rsid w:val="000C7B4C"/>
    <w:pPr>
      <w:numPr>
        <w:ilvl w:val="2"/>
        <w:numId w:val="1"/>
      </w:numPr>
      <w:shd w:val="clear" w:color="auto" w:fill="FFFFFF"/>
      <w:spacing w:after="0"/>
      <w:outlineLvl w:val="2"/>
    </w:pPr>
    <w:rPr>
      <w:rFonts w:ascii="Arial" w:eastAsia="Arial" w:hAnsi="Arial" w:cs="Arial"/>
      <w:color w:val="000000"/>
      <w:sz w:val="20"/>
      <w:szCs w:val="20"/>
      <w:lang w:val="en-CA"/>
    </w:rPr>
  </w:style>
  <w:style w:type="paragraph" w:styleId="Heading4">
    <w:name w:val="heading 4"/>
    <w:aliases w:val="Subparagraph - Forth Level"/>
    <w:basedOn w:val="Normal"/>
    <w:next w:val="Normal"/>
    <w:link w:val="Heading4Char"/>
    <w:uiPriority w:val="9"/>
    <w:unhideWhenUsed/>
    <w:qFormat/>
    <w:rsid w:val="000C7B4C"/>
    <w:pPr>
      <w:numPr>
        <w:ilvl w:val="3"/>
        <w:numId w:val="1"/>
      </w:numPr>
      <w:spacing w:after="0" w:line="240" w:lineRule="auto"/>
      <w:outlineLvl w:val="3"/>
    </w:pPr>
    <w:rPr>
      <w:rFonts w:ascii="Arial" w:eastAsia="Arial" w:hAnsi="Arial" w:cs="Arial"/>
      <w:color w:val="000000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4C"/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C7B4C"/>
    <w:rPr>
      <w:rFonts w:ascii="Arial" w:eastAsia="Arial" w:hAnsi="Arial" w:cs="Arial"/>
      <w:color w:val="000000"/>
      <w:sz w:val="20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0C7B4C"/>
    <w:rPr>
      <w:rFonts w:ascii="Arial" w:eastAsia="Arial" w:hAnsi="Arial" w:cs="Arial"/>
      <w:color w:val="000000"/>
      <w:sz w:val="20"/>
      <w:szCs w:val="20"/>
      <w:shd w:val="clear" w:color="auto" w:fill="FFFFFF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0C7B4C"/>
    <w:rPr>
      <w:rFonts w:ascii="Arial" w:eastAsia="Arial" w:hAnsi="Arial" w:cs="Arial"/>
      <w:color w:val="000000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0C7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800bollards.com" TargetMode="External"/><Relationship Id="rId5" Type="http://schemas.openxmlformats.org/officeDocument/2006/relationships/hyperlink" Target="mailto:info@1800bolla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Pederson</dc:creator>
  <cp:keywords/>
  <dc:description/>
  <cp:lastModifiedBy>Joe Pederson</cp:lastModifiedBy>
  <cp:revision>1</cp:revision>
  <dcterms:created xsi:type="dcterms:W3CDTF">2021-05-26T21:03:00Z</dcterms:created>
  <dcterms:modified xsi:type="dcterms:W3CDTF">2021-05-26T21:04:00Z</dcterms:modified>
</cp:coreProperties>
</file>